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14:paraId="293D617A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2D51768A" w14:textId="77777777" w:rsidR="004D4124" w:rsidRPr="00AF2E7C" w:rsidRDefault="004D4124" w:rsidP="00AF3A92">
            <w:pPr>
              <w:pStyle w:val="Untertitel"/>
            </w:pPr>
          </w:p>
        </w:tc>
      </w:tr>
    </w:tbl>
    <w:p w14:paraId="32D15AE4" w14:textId="77777777"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14:paraId="2498A0F1" w14:textId="77777777"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14:paraId="0E62F54D" w14:textId="77777777" w:rsidR="00AF0F89" w:rsidRPr="007621A4" w:rsidRDefault="00AF0F89" w:rsidP="00AF0F89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r w:rsidRPr="007621A4">
        <w:rPr>
          <w:rFonts w:eastAsia="Calibri" w:cs="Arial"/>
          <w:b/>
          <w:sz w:val="32"/>
          <w:szCs w:val="32"/>
          <w:lang w:eastAsia="en-US"/>
        </w:rPr>
        <w:t>Meldeformular zur Durch</w:t>
      </w:r>
      <w:r>
        <w:rPr>
          <w:rFonts w:eastAsia="Calibri" w:cs="Arial"/>
          <w:b/>
          <w:sz w:val="32"/>
          <w:szCs w:val="32"/>
          <w:lang w:eastAsia="en-US"/>
        </w:rPr>
        <w:t>führung einer</w:t>
      </w:r>
      <w:r>
        <w:rPr>
          <w:rFonts w:eastAsia="Calibri" w:cs="Arial"/>
          <w:b/>
          <w:sz w:val="32"/>
          <w:szCs w:val="32"/>
          <w:lang w:eastAsia="en-US"/>
        </w:rPr>
        <w:br/>
      </w:r>
      <w:r w:rsidRPr="007621A4">
        <w:rPr>
          <w:rFonts w:eastAsia="Calibri" w:cs="Arial"/>
          <w:b/>
          <w:sz w:val="32"/>
          <w:szCs w:val="32"/>
          <w:lang w:eastAsia="en-US"/>
        </w:rPr>
        <w:t>Unterhaltungslotterie</w:t>
      </w:r>
    </w:p>
    <w:p w14:paraId="056943D9" w14:textId="77777777"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14:paraId="107D2228" w14:textId="77777777" w:rsidTr="00B40020">
        <w:tc>
          <w:tcPr>
            <w:tcW w:w="4531" w:type="dxa"/>
          </w:tcPr>
          <w:p w14:paraId="325C8A24" w14:textId="77777777" w:rsidR="00AF0F89" w:rsidRPr="007621A4" w:rsidRDefault="00AF0F89" w:rsidP="00AF0F89">
            <w:pPr>
              <w:tabs>
                <w:tab w:val="left" w:pos="3969"/>
                <w:tab w:val="right" w:pos="8222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Name, Rechtsform und Sitz des </w:t>
            </w:r>
          </w:p>
          <w:p w14:paraId="232C444C" w14:textId="77777777" w:rsid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Veranstalters</w:t>
            </w:r>
          </w:p>
        </w:tc>
        <w:tc>
          <w:tcPr>
            <w:tcW w:w="4531" w:type="dxa"/>
          </w:tcPr>
          <w:p w14:paraId="7444DA71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22540466" w14:textId="77777777" w:rsidTr="00B40020">
        <w:tc>
          <w:tcPr>
            <w:tcW w:w="4531" w:type="dxa"/>
          </w:tcPr>
          <w:p w14:paraId="2B940ACF" w14:textId="77777777"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14:paraId="696F7C77" w14:textId="77777777"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</w:p>
        </w:tc>
        <w:tc>
          <w:tcPr>
            <w:tcW w:w="4531" w:type="dxa"/>
          </w:tcPr>
          <w:p w14:paraId="7506D631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5AC7D1F8" w14:textId="77777777" w:rsidTr="00B40020">
        <w:tc>
          <w:tcPr>
            <w:tcW w:w="4531" w:type="dxa"/>
          </w:tcPr>
          <w:p w14:paraId="0C39746E" w14:textId="77777777" w:rsidR="00784FFC" w:rsidRPr="00B5030A" w:rsidRDefault="00AF0F89" w:rsidP="00784FFC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Datum und Zeit des Anlass</w:t>
            </w:r>
          </w:p>
        </w:tc>
        <w:tc>
          <w:tcPr>
            <w:tcW w:w="4531" w:type="dxa"/>
          </w:tcPr>
          <w:p w14:paraId="13345C5B" w14:textId="77777777"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16629A0C" w14:textId="77777777" w:rsidTr="00B40020">
        <w:tc>
          <w:tcPr>
            <w:tcW w:w="4531" w:type="dxa"/>
          </w:tcPr>
          <w:p w14:paraId="3ECEF8CD" w14:textId="77777777"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Art des Anlasses</w:t>
            </w:r>
            <w:r w:rsidRPr="007621A4">
              <w:rPr>
                <w:rFonts w:eastAsia="Calibri" w:cs="Arial"/>
              </w:rPr>
              <w:tab/>
            </w:r>
          </w:p>
        </w:tc>
        <w:tc>
          <w:tcPr>
            <w:tcW w:w="4531" w:type="dxa"/>
          </w:tcPr>
          <w:p w14:paraId="252BA4EB" w14:textId="77777777"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1F43F772" w14:textId="77777777" w:rsidTr="00B40020">
        <w:tc>
          <w:tcPr>
            <w:tcW w:w="4531" w:type="dxa"/>
          </w:tcPr>
          <w:p w14:paraId="5FBC8D8F" w14:textId="77777777"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Adresse des Anlasses</w:t>
            </w:r>
          </w:p>
        </w:tc>
        <w:tc>
          <w:tcPr>
            <w:tcW w:w="4531" w:type="dxa"/>
          </w:tcPr>
          <w:p w14:paraId="5F8F8090" w14:textId="77777777"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31E3BF4B" w14:textId="77777777" w:rsidTr="00B40020">
        <w:tc>
          <w:tcPr>
            <w:tcW w:w="4531" w:type="dxa"/>
          </w:tcPr>
          <w:p w14:paraId="0D788FCF" w14:textId="77777777" w:rsidR="00AF0F89" w:rsidRPr="007621A4" w:rsidRDefault="00AF0F89" w:rsidP="00AF0F89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Beschreibung des Verwendungszweckes </w:t>
            </w:r>
          </w:p>
          <w:p w14:paraId="65319EEF" w14:textId="77777777"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des Reingewinnes</w:t>
            </w:r>
          </w:p>
        </w:tc>
        <w:tc>
          <w:tcPr>
            <w:tcW w:w="4531" w:type="dxa"/>
          </w:tcPr>
          <w:p w14:paraId="3BAB3381" w14:textId="77777777"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57450D35" w14:textId="77777777" w:rsidTr="00B40020">
        <w:tc>
          <w:tcPr>
            <w:tcW w:w="9062" w:type="dxa"/>
            <w:gridSpan w:val="2"/>
          </w:tcPr>
          <w:p w14:paraId="092E7B83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</w:tr>
      <w:tr w:rsidR="00AF0F89" w14:paraId="2E14D0AC" w14:textId="77777777" w:rsidTr="00B40020">
        <w:tc>
          <w:tcPr>
            <w:tcW w:w="4531" w:type="dxa"/>
          </w:tcPr>
          <w:p w14:paraId="0F188213" w14:textId="77777777"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Anzahl Lose / Lottokarten</w:t>
            </w:r>
          </w:p>
        </w:tc>
        <w:tc>
          <w:tcPr>
            <w:tcW w:w="4531" w:type="dxa"/>
          </w:tcPr>
          <w:p w14:paraId="3A42C1E2" w14:textId="77777777" w:rsid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1596D0C1" w14:textId="77777777" w:rsidTr="00B40020">
        <w:tc>
          <w:tcPr>
            <w:tcW w:w="4531" w:type="dxa"/>
          </w:tcPr>
          <w:p w14:paraId="6F961A97" w14:textId="77777777"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Preise der Lose /</w:t>
            </w:r>
            <w:r>
              <w:rPr>
                <w:rFonts w:eastAsia="Calibri" w:cs="Arial"/>
              </w:rPr>
              <w:t xml:space="preserve"> </w:t>
            </w:r>
            <w:r w:rsidRPr="007621A4">
              <w:rPr>
                <w:rFonts w:eastAsia="Calibri" w:cs="Arial"/>
              </w:rPr>
              <w:t>Lottokarten</w:t>
            </w:r>
          </w:p>
        </w:tc>
        <w:tc>
          <w:tcPr>
            <w:tcW w:w="4531" w:type="dxa"/>
          </w:tcPr>
          <w:p w14:paraId="6C871754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4CBC44DE" w14:textId="77777777" w:rsidTr="00B40020">
        <w:tc>
          <w:tcPr>
            <w:tcW w:w="4531" w:type="dxa"/>
          </w:tcPr>
          <w:p w14:paraId="55D32A7E" w14:textId="77777777" w:rsidR="00AF0F89" w:rsidRPr="00784FFC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84FFC">
              <w:rPr>
                <w:rFonts w:eastAsia="Calibri" w:cs="Arial"/>
              </w:rPr>
              <w:t>Anzahl Gewinne</w:t>
            </w:r>
          </w:p>
        </w:tc>
        <w:tc>
          <w:tcPr>
            <w:tcW w:w="4531" w:type="dxa"/>
          </w:tcPr>
          <w:p w14:paraId="21120E53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5D4A223C" w14:textId="77777777" w:rsidTr="00B40020">
        <w:tc>
          <w:tcPr>
            <w:tcW w:w="4531" w:type="dxa"/>
          </w:tcPr>
          <w:p w14:paraId="6DAAD3C2" w14:textId="77777777" w:rsidR="00AF0F89" w:rsidRPr="00B5030A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Art der Gewinne</w:t>
            </w:r>
          </w:p>
        </w:tc>
        <w:tc>
          <w:tcPr>
            <w:tcW w:w="4531" w:type="dxa"/>
          </w:tcPr>
          <w:p w14:paraId="4D8AB4E2" w14:textId="77777777" w:rsidR="00AF0F89" w:rsidRPr="00B5030A" w:rsidRDefault="008F5CC8" w:rsidP="00AF0F89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3"/>
          </w:p>
        </w:tc>
      </w:tr>
      <w:tr w:rsidR="00AF0F89" w14:paraId="77216057" w14:textId="77777777" w:rsidTr="00B40020">
        <w:tc>
          <w:tcPr>
            <w:tcW w:w="4531" w:type="dxa"/>
          </w:tcPr>
          <w:p w14:paraId="0010335D" w14:textId="77777777" w:rsidR="00AF0F89" w:rsidRPr="00015E02" w:rsidRDefault="00052DB1" w:rsidP="00052DB1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Gesamth</w:t>
            </w:r>
            <w:r w:rsidR="00AF0F89" w:rsidRPr="00B5030A">
              <w:rPr>
                <w:rFonts w:eastAsia="Calibri" w:cs="Arial"/>
              </w:rPr>
              <w:t>öhe der Gewinne</w:t>
            </w:r>
          </w:p>
        </w:tc>
        <w:tc>
          <w:tcPr>
            <w:tcW w:w="4531" w:type="dxa"/>
          </w:tcPr>
          <w:p w14:paraId="088F28EA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736D8A19" w14:textId="77777777" w:rsidTr="00B40020">
        <w:tc>
          <w:tcPr>
            <w:tcW w:w="4531" w:type="dxa"/>
          </w:tcPr>
          <w:p w14:paraId="5679CE1A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19E4A3D3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6788A3C0" w14:textId="77777777" w:rsidTr="00B40020">
        <w:tc>
          <w:tcPr>
            <w:tcW w:w="4531" w:type="dxa"/>
          </w:tcPr>
          <w:p w14:paraId="4C57E6FA" w14:textId="77777777"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14:paraId="6344F570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41C3D5D8" w14:textId="77777777" w:rsidTr="00B40020">
        <w:tc>
          <w:tcPr>
            <w:tcW w:w="4531" w:type="dxa"/>
          </w:tcPr>
          <w:p w14:paraId="7FFEE353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7063DA8A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35B05AC9" w14:textId="77777777" w:rsidTr="00B40020">
        <w:tc>
          <w:tcPr>
            <w:tcW w:w="4531" w:type="dxa"/>
          </w:tcPr>
          <w:p w14:paraId="10EFA719" w14:textId="77777777"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  <w:tc>
          <w:tcPr>
            <w:tcW w:w="4531" w:type="dxa"/>
          </w:tcPr>
          <w:p w14:paraId="54EA2593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4BF4FDED" w14:textId="77777777" w:rsidTr="00B40020">
        <w:tc>
          <w:tcPr>
            <w:tcW w:w="4531" w:type="dxa"/>
          </w:tcPr>
          <w:p w14:paraId="49979774" w14:textId="77777777"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14:paraId="579A0D17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1E5101E9" w14:textId="77777777" w:rsidTr="00B40020">
        <w:tc>
          <w:tcPr>
            <w:tcW w:w="4531" w:type="dxa"/>
          </w:tcPr>
          <w:p w14:paraId="10BE4D62" w14:textId="77777777"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Handelsregisterauszug</w:t>
            </w:r>
          </w:p>
        </w:tc>
        <w:tc>
          <w:tcPr>
            <w:tcW w:w="4531" w:type="dxa"/>
          </w:tcPr>
          <w:p w14:paraId="6FAB6BBC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015CC50A" w14:textId="77777777" w:rsidTr="00B40020">
        <w:tc>
          <w:tcPr>
            <w:tcW w:w="4531" w:type="dxa"/>
          </w:tcPr>
          <w:p w14:paraId="24C30FCD" w14:textId="77777777"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6A42023D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329B6259" w14:textId="77777777" w:rsidTr="00B40020">
        <w:tc>
          <w:tcPr>
            <w:tcW w:w="4531" w:type="dxa"/>
          </w:tcPr>
          <w:p w14:paraId="5EFFD32B" w14:textId="77777777"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1754FDDA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5C178A25" w14:textId="77777777" w:rsidTr="00B40020">
        <w:tc>
          <w:tcPr>
            <w:tcW w:w="9062" w:type="dxa"/>
            <w:gridSpan w:val="2"/>
          </w:tcPr>
          <w:p w14:paraId="434191B5" w14:textId="77777777" w:rsidR="004361B7" w:rsidRDefault="004361B7" w:rsidP="00AF0F89">
            <w:pPr>
              <w:spacing w:after="200" w:line="276" w:lineRule="auto"/>
              <w:rPr>
                <w:rFonts w:eastAsia="Calibri" w:cs="Arial"/>
              </w:rPr>
            </w:pPr>
          </w:p>
          <w:p w14:paraId="4EE752B7" w14:textId="77777777" w:rsidR="004361B7" w:rsidRDefault="004361B7" w:rsidP="00AF0F89">
            <w:pPr>
              <w:spacing w:after="200" w:line="276" w:lineRule="auto"/>
              <w:rPr>
                <w:rFonts w:eastAsia="Calibri" w:cs="Arial"/>
              </w:rPr>
            </w:pPr>
          </w:p>
          <w:p w14:paraId="0E18B51F" w14:textId="457FB248" w:rsidR="00EB500C" w:rsidRDefault="00EB500C" w:rsidP="00AF0F89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lastRenderedPageBreak/>
              <w:t xml:space="preserve">Die </w:t>
            </w:r>
            <w:r>
              <w:rPr>
                <w:rFonts w:eastAsia="Calibri" w:cs="Arial"/>
              </w:rPr>
              <w:t>Meldungen</w:t>
            </w:r>
            <w:r w:rsidRPr="00AF2E7C">
              <w:rPr>
                <w:rFonts w:eastAsia="Calibri" w:cs="Arial"/>
              </w:rPr>
              <w:t xml:space="preserve"> für bewilligungs</w:t>
            </w:r>
            <w:r>
              <w:rPr>
                <w:rFonts w:eastAsia="Calibri" w:cs="Arial"/>
              </w:rPr>
              <w:t>freie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Lotterien</w:t>
            </w:r>
            <w:r w:rsidRPr="00AF2E7C">
              <w:rPr>
                <w:rFonts w:eastAsia="Calibri" w:cs="Arial"/>
              </w:rPr>
              <w:t xml:space="preserve"> sind mindestens </w:t>
            </w:r>
            <w:r>
              <w:rPr>
                <w:rFonts w:eastAsia="Calibri" w:cs="Arial"/>
              </w:rPr>
              <w:t>10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Tage</w:t>
            </w:r>
            <w:r w:rsidRPr="00AF2E7C">
              <w:rPr>
                <w:rFonts w:eastAsia="Calibri" w:cs="Arial"/>
              </w:rPr>
              <w:t xml:space="preserve"> vor der geplanten Durchführung bei der Aufsichts- und Vollzugsbehörde einzureichen.</w:t>
            </w:r>
          </w:p>
          <w:p w14:paraId="64E90FFF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Die Aufsichts- und Vollzugsbehörde stellt keine Bestätigung oder Bewilligung aus.</w:t>
            </w:r>
          </w:p>
        </w:tc>
      </w:tr>
      <w:tr w:rsidR="00AF0F89" w14:paraId="3C6FFF08" w14:textId="77777777" w:rsidTr="00B40020">
        <w:tc>
          <w:tcPr>
            <w:tcW w:w="4531" w:type="dxa"/>
          </w:tcPr>
          <w:p w14:paraId="0E1B857C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50DCA9EE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158ACCE9" w14:textId="77777777" w:rsidTr="00B40020">
        <w:tc>
          <w:tcPr>
            <w:tcW w:w="4531" w:type="dxa"/>
          </w:tcPr>
          <w:p w14:paraId="2F979B24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6627879F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7ED20D8E" w14:textId="77777777" w:rsidTr="00B40020">
        <w:tc>
          <w:tcPr>
            <w:tcW w:w="4531" w:type="dxa"/>
          </w:tcPr>
          <w:p w14:paraId="08E3BA93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14:paraId="23794829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675B58E2" w14:textId="77777777" w:rsidTr="00B40020">
        <w:tc>
          <w:tcPr>
            <w:tcW w:w="4531" w:type="dxa"/>
          </w:tcPr>
          <w:p w14:paraId="5B5EF76C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14:paraId="6546C75E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14:paraId="366DB9FB" w14:textId="77777777"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D894" w14:textId="77777777" w:rsidR="00AF08A1" w:rsidRPr="00AF2E7C" w:rsidRDefault="00AF08A1">
      <w:r w:rsidRPr="00AF2E7C">
        <w:separator/>
      </w:r>
    </w:p>
  </w:endnote>
  <w:endnote w:type="continuationSeparator" w:id="0">
    <w:p w14:paraId="05EF7EF3" w14:textId="77777777" w:rsidR="00AF08A1" w:rsidRPr="00AF2E7C" w:rsidRDefault="00AF08A1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AD5F" w14:textId="77777777"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 wp14:anchorId="62476F99" wp14:editId="699119F8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227B" w14:textId="77777777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4361B7">
      <w:fldChar w:fldCharType="begin"/>
    </w:r>
    <w:r w:rsidR="004361B7">
      <w:instrText xml:space="preserve"> NUMPAGES  \* Arabic  \* MERGEFORMAT </w:instrText>
    </w:r>
    <w:r w:rsidR="004361B7">
      <w:fldChar w:fldCharType="separate"/>
    </w:r>
    <w:r w:rsidR="00AA7FC7">
      <w:rPr>
        <w:noProof/>
      </w:rPr>
      <w:t>2</w:t>
    </w:r>
    <w:r w:rsidR="004361B7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EEE8" w14:textId="77777777"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B0E5" w14:textId="77777777" w:rsidR="00AF08A1" w:rsidRPr="00AF2E7C" w:rsidRDefault="00AF08A1">
      <w:r w:rsidRPr="00AF2E7C">
        <w:separator/>
      </w:r>
    </w:p>
  </w:footnote>
  <w:footnote w:type="continuationSeparator" w:id="0">
    <w:p w14:paraId="215AEE7B" w14:textId="77777777" w:rsidR="00AF08A1" w:rsidRPr="00AF2E7C" w:rsidRDefault="00AF08A1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4361B7" w14:paraId="51CB9F12" w14:textId="77777777" w:rsidTr="00B2208E">
      <w:tc>
        <w:tcPr>
          <w:tcW w:w="794" w:type="dxa"/>
        </w:tcPr>
        <w:p w14:paraId="4295A6D1" w14:textId="77777777"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14:paraId="022D889B" w14:textId="77777777"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14:paraId="27DE4C45" w14:textId="77777777"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14:paraId="1620C21F" w14:textId="77777777"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14:paraId="01C3DB95" w14:textId="77777777"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AA7FC7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14:paraId="0BA25B5F" w14:textId="77777777" w:rsidR="00B95CFC" w:rsidRPr="0051165F" w:rsidRDefault="00B95CFC" w:rsidP="00686373">
    <w:pPr>
      <w:pStyle w:val="zOawBlindzeile"/>
      <w:rPr>
        <w:lang w:val="fr-CH"/>
      </w:rPr>
    </w:pPr>
  </w:p>
  <w:p w14:paraId="6E981038" w14:textId="77777777"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 wp14:anchorId="530B0B42" wp14:editId="69BBBC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C51F" w14:textId="77777777"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2DB1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1B7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2B2B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838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5CC8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7FC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8A1"/>
    <w:rsid w:val="00AF0EE9"/>
    <w:rsid w:val="00AF0F8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020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00C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6318C54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8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9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6B45BC6-406E-4985-B0C8-8A3A4DB3D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4FD699AD-31D8-453D-AB21-30FD6366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CB122A-1975-47C6-B549-EA34D83B955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C1D1628-1C3D-474A-8D7A-32C0E86E61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8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Amt für Migration und Zivilrecht Graubünden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Unterhaltungslotterie</dc:title>
  <dc:subject/>
  <dc:creator>Jäger Caroline</dc:creator>
  <cp:keywords/>
  <dc:description/>
  <cp:lastModifiedBy>Reto Walser</cp:lastModifiedBy>
  <cp:revision>2</cp:revision>
  <cp:lastPrinted>2020-12-23T16:35:00Z</cp:lastPrinted>
  <dcterms:created xsi:type="dcterms:W3CDTF">2022-03-16T14:37:00Z</dcterms:created>
  <dcterms:modified xsi:type="dcterms:W3CDTF">2022-03-16T14:37:00Z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